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基隆市</w:t>
      </w:r>
      <w:r w:rsidR="00A175D9">
        <w:rPr>
          <w:rFonts w:hint="eastAsia"/>
          <w:sz w:val="28"/>
          <w:szCs w:val="28"/>
        </w:rPr>
        <w:t>信義國小</w:t>
      </w:r>
      <w:r w:rsidRPr="00E41B24">
        <w:rPr>
          <w:rFonts w:hint="eastAsia"/>
          <w:sz w:val="28"/>
          <w:szCs w:val="28"/>
        </w:rPr>
        <w:t>112</w:t>
      </w:r>
      <w:r w:rsidRPr="00E41B24">
        <w:rPr>
          <w:rFonts w:hint="eastAsia"/>
          <w:sz w:val="28"/>
          <w:szCs w:val="28"/>
        </w:rPr>
        <w:t>年度性別平等教育宣導月辦理情形</w:t>
      </w:r>
    </w:p>
    <w:p w:rsidR="00A175D9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一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本市</w:t>
      </w:r>
      <w:r w:rsidRPr="00E41B24">
        <w:rPr>
          <w:rFonts w:hint="eastAsia"/>
          <w:sz w:val="28"/>
          <w:szCs w:val="28"/>
        </w:rPr>
        <w:t>(112)</w:t>
      </w:r>
      <w:r w:rsidRPr="00E41B24">
        <w:rPr>
          <w:rFonts w:hint="eastAsia"/>
          <w:sz w:val="28"/>
          <w:szCs w:val="28"/>
        </w:rPr>
        <w:t>年度性別平等教育實施計畫及主題，經</w:t>
      </w:r>
      <w:r w:rsidRPr="00E41B24">
        <w:rPr>
          <w:rFonts w:hint="eastAsia"/>
          <w:sz w:val="28"/>
          <w:szCs w:val="28"/>
        </w:rPr>
        <w:t>111</w:t>
      </w:r>
      <w:r w:rsidRPr="00E41B24">
        <w:rPr>
          <w:rFonts w:hint="eastAsia"/>
          <w:sz w:val="28"/>
          <w:szCs w:val="28"/>
        </w:rPr>
        <w:t>年度第四次性別平等</w:t>
      </w:r>
    </w:p>
    <w:p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教育委員會議決議，延續</w:t>
      </w:r>
      <w:r w:rsidR="00E41B24" w:rsidRPr="00E41B24">
        <w:rPr>
          <w:rFonts w:hint="eastAsia"/>
          <w:sz w:val="28"/>
          <w:szCs w:val="28"/>
        </w:rPr>
        <w:t>111</w:t>
      </w:r>
      <w:r w:rsidR="00E41B24" w:rsidRPr="00E41B24">
        <w:rPr>
          <w:rFonts w:hint="eastAsia"/>
          <w:sz w:val="28"/>
          <w:szCs w:val="28"/>
        </w:rPr>
        <w:t>年度主題─防治數位</w:t>
      </w:r>
      <w:r w:rsidR="00E41B24" w:rsidRPr="00E41B24">
        <w:rPr>
          <w:rFonts w:hint="eastAsia"/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網路性別暴力，以本市</w:t>
      </w:r>
    </w:p>
    <w:p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通報類型為多之「惡意或未經同意散布與性</w:t>
      </w:r>
      <w:r w:rsidR="00E41B24" w:rsidRPr="00E41B24">
        <w:rPr>
          <w:rFonts w:hint="eastAsia"/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性別有關個人私密事件」訂定</w:t>
      </w:r>
    </w:p>
    <w:p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子標題：</w:t>
      </w:r>
      <w:r w:rsidR="00E41B24" w:rsidRPr="00E41B24">
        <w:rPr>
          <w:rFonts w:hint="eastAsia"/>
          <w:sz w:val="28"/>
          <w:szCs w:val="28"/>
        </w:rPr>
        <w:t>Eyoung</w:t>
      </w:r>
      <w:r w:rsidR="00E41B24" w:rsidRPr="00E41B24">
        <w:rPr>
          <w:rFonts w:hint="eastAsia"/>
          <w:sz w:val="28"/>
          <w:szCs w:val="28"/>
        </w:rPr>
        <w:t>力無限，網路不涉陷，關注孩子在數位</w:t>
      </w:r>
      <w:r w:rsidR="00E41B24" w:rsidRPr="00E41B24">
        <w:rPr>
          <w:rFonts w:hint="eastAsia"/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網路世界可能遭遇</w:t>
      </w:r>
    </w:p>
    <w:p w:rsidR="00E41B24" w:rsidRPr="00E41B24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的陷阱，防範兒少私密照、影像等私密</w:t>
      </w:r>
      <w:r w:rsidR="00E41B24" w:rsidRPr="00E41B24">
        <w:rPr>
          <w:rFonts w:hint="eastAsia"/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隱私資料外流之現象。</w:t>
      </w:r>
    </w:p>
    <w:p w:rsidR="00E41B24" w:rsidRPr="00E41B24" w:rsidRDefault="00E41B24" w:rsidP="00E41B24">
      <w:pPr>
        <w:rPr>
          <w:sz w:val="28"/>
          <w:szCs w:val="28"/>
        </w:rPr>
      </w:pPr>
    </w:p>
    <w:p w:rsidR="00A175D9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二、落實性別平等教育工作，以提升教師、學生及家長性別平等意識，加強學</w:t>
      </w:r>
    </w:p>
    <w:p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生對於數位</w:t>
      </w:r>
      <w:r w:rsidR="00E41B24" w:rsidRPr="00E41B24">
        <w:rPr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網路性別暴力事件的因應知能，包括提升網路禮節、拒絕違法</w:t>
      </w:r>
    </w:p>
    <w:p w:rsidR="00E41B24" w:rsidRPr="00E41B24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行為、辩識誘騙、冷靜蒐證等，以降低學生成為網路世界受害者。</w:t>
      </w:r>
    </w:p>
    <w:p w:rsidR="00E41B24" w:rsidRPr="00E41B24" w:rsidRDefault="00E41B24" w:rsidP="00E41B24">
      <w:pPr>
        <w:rPr>
          <w:sz w:val="28"/>
          <w:szCs w:val="28"/>
        </w:rPr>
      </w:pPr>
    </w:p>
    <w:p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三、本校採多元策略方式推動</w:t>
      </w:r>
      <w:r w:rsidRPr="00E41B24">
        <w:rPr>
          <w:rFonts w:hint="eastAsia"/>
          <w:sz w:val="28"/>
          <w:szCs w:val="28"/>
        </w:rPr>
        <w:t>3</w:t>
      </w:r>
      <w:r w:rsidRPr="00E41B24">
        <w:rPr>
          <w:rFonts w:hint="eastAsia"/>
          <w:sz w:val="28"/>
          <w:szCs w:val="28"/>
        </w:rPr>
        <w:t>月性別平等教育月：</w:t>
      </w:r>
    </w:p>
    <w:p w:rsidR="00A175D9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※學生場：性平教育課程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性侵害性騷擾防治課程</w:t>
      </w:r>
      <w:r w:rsidR="00A175D9">
        <w:rPr>
          <w:rFonts w:hint="eastAsia"/>
          <w:sz w:val="28"/>
          <w:szCs w:val="28"/>
        </w:rPr>
        <w:t>設計</w:t>
      </w:r>
      <w:r w:rsidRPr="00E41B24">
        <w:rPr>
          <w:rFonts w:hint="eastAsia"/>
          <w:sz w:val="28"/>
          <w:szCs w:val="28"/>
        </w:rPr>
        <w:t>融入各領域教學</w:t>
      </w:r>
      <w:r>
        <w:rPr>
          <w:rFonts w:asciiTheme="minorEastAsia" w:hAnsiTheme="minorEastAsia" w:hint="eastAsia"/>
          <w:sz w:val="28"/>
          <w:szCs w:val="28"/>
        </w:rPr>
        <w:t>、集會</w:t>
      </w:r>
    </w:p>
    <w:p w:rsidR="00A175D9" w:rsidRDefault="00A175D9" w:rsidP="00E41B24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41B24">
        <w:rPr>
          <w:rFonts w:asciiTheme="minorEastAsia" w:hAnsiTheme="minorEastAsia" w:hint="eastAsia"/>
          <w:sz w:val="28"/>
          <w:szCs w:val="28"/>
        </w:rPr>
        <w:t>進行</w:t>
      </w:r>
      <w:r w:rsidR="00E41B24" w:rsidRPr="00E41B24">
        <w:rPr>
          <w:rFonts w:hint="eastAsia"/>
          <w:sz w:val="28"/>
          <w:szCs w:val="28"/>
        </w:rPr>
        <w:t>青春</w:t>
      </w:r>
      <w:r w:rsidR="00E41B24">
        <w:rPr>
          <w:rFonts w:hint="eastAsia"/>
          <w:sz w:val="28"/>
          <w:szCs w:val="28"/>
        </w:rPr>
        <w:t>酸甘甜</w:t>
      </w:r>
      <w:r w:rsidR="00E41B24" w:rsidRPr="00E41B24">
        <w:rPr>
          <w:rFonts w:hint="eastAsia"/>
          <w:sz w:val="28"/>
          <w:szCs w:val="28"/>
        </w:rPr>
        <w:t>健康講座宣導</w:t>
      </w:r>
      <w:r w:rsidR="00E41B24">
        <w:rPr>
          <w:rFonts w:asciiTheme="minorEastAsia" w:hAnsiTheme="minorEastAsia" w:hint="eastAsia"/>
          <w:sz w:val="28"/>
          <w:szCs w:val="28"/>
        </w:rPr>
        <w:t>、微電影欣賞</w:t>
      </w:r>
      <w:r w:rsidR="00E41B24" w:rsidRPr="00E41B24">
        <w:rPr>
          <w:rFonts w:hint="eastAsia"/>
          <w:sz w:val="28"/>
          <w:szCs w:val="28"/>
        </w:rPr>
        <w:t>進行</w:t>
      </w:r>
      <w:r w:rsidRPr="00E41B24">
        <w:rPr>
          <w:rFonts w:hint="eastAsia"/>
          <w:sz w:val="28"/>
          <w:szCs w:val="28"/>
        </w:rPr>
        <w:t>校園性別事件防治</w:t>
      </w:r>
    </w:p>
    <w:p w:rsidR="00A175D9" w:rsidRDefault="00A175D9" w:rsidP="00A175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E41B24">
        <w:rPr>
          <w:rFonts w:hint="eastAsia"/>
          <w:sz w:val="28"/>
          <w:szCs w:val="28"/>
        </w:rPr>
        <w:t>《愛與尊重～勇於說不》</w:t>
      </w:r>
      <w:r w:rsidR="00E41B24">
        <w:rPr>
          <w:rFonts w:hint="eastAsia"/>
          <w:sz w:val="28"/>
          <w:szCs w:val="28"/>
        </w:rPr>
        <w:t>性教育</w:t>
      </w:r>
      <w:r>
        <w:rPr>
          <w:rFonts w:hint="eastAsia"/>
          <w:sz w:val="28"/>
          <w:szCs w:val="28"/>
        </w:rPr>
        <w:t>衛生</w:t>
      </w:r>
      <w:r w:rsidR="00E41B24">
        <w:rPr>
          <w:rFonts w:hint="eastAsia"/>
          <w:sz w:val="28"/>
          <w:szCs w:val="28"/>
        </w:rPr>
        <w:t>宣導</w:t>
      </w:r>
      <w:r w:rsidR="00E41B24" w:rsidRPr="00E41B2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愛滋防治宣導</w:t>
      </w:r>
      <w:r w:rsidR="00E41B24" w:rsidRPr="00E41B24">
        <w:rPr>
          <w:rFonts w:hint="eastAsia"/>
          <w:sz w:val="28"/>
          <w:szCs w:val="28"/>
        </w:rPr>
        <w:t>宣導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>治</w:t>
      </w:r>
    </w:p>
    <w:p w:rsidR="00E41B24" w:rsidRPr="00A175D9" w:rsidRDefault="00A175D9" w:rsidP="00A175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E41B24">
        <w:rPr>
          <w:rFonts w:hint="eastAsia"/>
          <w:sz w:val="28"/>
          <w:szCs w:val="28"/>
        </w:rPr>
        <w:t>數位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網路</w:t>
      </w:r>
      <w:r w:rsidRPr="00E41B24">
        <w:rPr>
          <w:rFonts w:hint="eastAsia"/>
          <w:sz w:val="28"/>
          <w:szCs w:val="28"/>
        </w:rPr>
        <w:t>性別暴力宣導</w:t>
      </w:r>
      <w:r>
        <w:rPr>
          <w:rFonts w:hint="eastAsia"/>
          <w:sz w:val="28"/>
          <w:szCs w:val="28"/>
        </w:rPr>
        <w:t>等</w:t>
      </w:r>
    </w:p>
    <w:p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※教師場：召開性平會、教師晨會進行性教育衛生宣導</w:t>
      </w:r>
    </w:p>
    <w:p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 xml:space="preserve">          </w:t>
      </w:r>
      <w:r w:rsidRPr="00E41B24">
        <w:rPr>
          <w:rFonts w:hint="eastAsia"/>
          <w:sz w:val="28"/>
          <w:szCs w:val="28"/>
        </w:rPr>
        <w:t>★校園性侵害性騷擾或性霸凌防治準則</w:t>
      </w:r>
      <w:r w:rsidRPr="00E41B24">
        <w:rPr>
          <w:rFonts w:hint="eastAsia"/>
          <w:sz w:val="28"/>
          <w:szCs w:val="28"/>
        </w:rPr>
        <w:t xml:space="preserve">(112.01.18 </w:t>
      </w:r>
      <w:r w:rsidRPr="00E41B24">
        <w:rPr>
          <w:rFonts w:hint="eastAsia"/>
          <w:sz w:val="28"/>
          <w:szCs w:val="28"/>
        </w:rPr>
        <w:t>校務會議通過</w:t>
      </w:r>
      <w:r w:rsidRPr="00E41B24">
        <w:rPr>
          <w:rFonts w:hint="eastAsia"/>
          <w:sz w:val="28"/>
          <w:szCs w:val="28"/>
        </w:rPr>
        <w:t>)</w:t>
      </w:r>
    </w:p>
    <w:p w:rsidR="001F4698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※家長場：</w:t>
      </w:r>
      <w:r w:rsidR="001F4698" w:rsidRPr="001F4698">
        <w:rPr>
          <w:rFonts w:hint="eastAsia"/>
          <w:sz w:val="28"/>
          <w:szCs w:val="28"/>
        </w:rPr>
        <w:t>召開</w:t>
      </w:r>
      <w:r w:rsidRPr="00E41B24">
        <w:rPr>
          <w:rFonts w:hint="eastAsia"/>
          <w:sz w:val="28"/>
          <w:szCs w:val="28"/>
        </w:rPr>
        <w:t>班親會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家長代表大會進行性別平等</w:t>
      </w:r>
      <w:r w:rsidRPr="00E41B24">
        <w:rPr>
          <w:rFonts w:asciiTheme="minorEastAsia" w:hAnsiTheme="minorEastAsia" w:hint="eastAsia"/>
          <w:sz w:val="28"/>
          <w:szCs w:val="28"/>
        </w:rPr>
        <w:t>、數位/網路性別暴力防治</w:t>
      </w:r>
    </w:p>
    <w:p w:rsidR="009960A0" w:rsidRPr="00E41B24" w:rsidRDefault="001F4698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41B24" w:rsidRPr="00E41B24">
        <w:rPr>
          <w:rFonts w:hint="eastAsia"/>
          <w:sz w:val="28"/>
          <w:szCs w:val="28"/>
        </w:rPr>
        <w:t>宣導</w:t>
      </w:r>
      <w:r w:rsidR="00ED721B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辦理</w:t>
      </w:r>
      <w:bookmarkStart w:id="0" w:name="_GoBack"/>
      <w:bookmarkEnd w:id="0"/>
      <w:r w:rsidR="00ED721B">
        <w:rPr>
          <w:rFonts w:asciiTheme="minorEastAsia" w:hAnsiTheme="minorEastAsia" w:hint="eastAsia"/>
          <w:sz w:val="28"/>
          <w:szCs w:val="28"/>
        </w:rPr>
        <w:t>性別平等親職講座</w:t>
      </w:r>
    </w:p>
    <w:sectPr w:rsidR="009960A0" w:rsidRPr="00E41B24" w:rsidSect="00E41B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4"/>
    <w:rsid w:val="001F4698"/>
    <w:rsid w:val="003000D8"/>
    <w:rsid w:val="009960A0"/>
    <w:rsid w:val="00A175D9"/>
    <w:rsid w:val="00CD28D3"/>
    <w:rsid w:val="00E41B24"/>
    <w:rsid w:val="00E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28BB"/>
  <w15:chartTrackingRefBased/>
  <w15:docId w15:val="{83B5B516-AC74-40BE-B39B-899A4C2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2023-03-23T03:12:00Z</dcterms:created>
  <dcterms:modified xsi:type="dcterms:W3CDTF">2023-03-23T03:55:00Z</dcterms:modified>
</cp:coreProperties>
</file>